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中国社会主义社会形态论：马克思主义社会形态学说与社会主义初级阶段理论研究</w:t>
      </w:r>
    </w:p>
    <w:p>
      <w:r>
        <w:rPr>
          <w:rFonts w:ascii="宋体" w:hAnsi="宋体" w:eastAsia="宋体"/>
          <w:sz w:val="24"/>
        </w:rPr>
        <w:t>许俊达，任暟，王志红，吴家华，李明东著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中国社会主义社会形态论：马克思主义社会形态学说与社会主义初级阶段理论研究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许俊达，任暟，王志红，吴家华，李明东著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本书出售、求购地址：https://www.jiaokey.com/book/detail/11625107.html</w:t>
      </w:r>
    </w:p>
    <w:p>
      <w:r>
        <w:t>更多相关图书推荐：https://www.jiaokey.com</w:t>
      </w:r>
    </w:p>
    <w:p>
      <w:r>
        <w:t>许俊达，任暟，王志红，吴家华，李明东著 其他作品：https://www.jiaokey.com/tag/许俊达，任暟，王志红，吴家华，李明东著.html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关键词搜索：https://www.jiaokey.com/tag/中国社会主义社会形态论：马克思主义社会形态学说与社会主义初级阶段理论研究.html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