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书名：名家谈收藏  陶瓷  书画  玉器  杂项</w:t>
      </w:r>
    </w:p>
    <w:p>
      <w:r>
        <w:t>作者：名家谈收藏编委会编</w:t>
      </w:r>
    </w:p>
    <w:p>
      <w:r>
        <w:t>出版社：太原:山西教育出版社,2005.09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名家谈收藏  陶瓷  书画  玉器  杂项 评论地址：https://www.jiaokey.com/book/detail/11621183.html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