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书名：澜沧江构造演化与铜多金属成矿作用综合信息研究</w:t>
      </w:r>
    </w:p>
    <w:p>
      <w:r>
        <w:t>作者：吕古贤等著</w:t>
      </w:r>
    </w:p>
    <w:p>
      <w:r>
        <w:t>出版社：北京：原子能出版社</w:t>
      </w:r>
    </w:p>
    <w:p>
      <w:r>
        <w:t>出版日期：2004.10</w:t>
      </w:r>
    </w:p>
    <w:p>
      <w:r>
        <w:t>总页数：250</w:t>
      </w:r>
    </w:p>
    <w:p>
      <w:r>
        <w:t>更多请访问教客网: www.jiaokey.com</w:t>
      </w:r>
    </w:p>
    <w:p>
      <w:r>
        <w:t>澜沧江构造演化与铜多金属成矿作用综合信息研究 评论地址：https://www.jiaokey.com/book/detail/11620344.html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