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书名：公民思想道德素质研究</w:t>
      </w:r>
    </w:p>
    <w:p>
      <w:r>
        <w:t>作者：李志红主编；王长丰等著</w:t>
      </w:r>
    </w:p>
    <w:p>
      <w:r>
        <w:t>出版社：郑州：郑州大学出版社</w:t>
      </w:r>
    </w:p>
    <w:p>
      <w:r>
        <w:t>出版日期：2005.02</w:t>
      </w:r>
    </w:p>
    <w:p>
      <w:r>
        <w:t>总页数：233</w:t>
      </w:r>
    </w:p>
    <w:p>
      <w:r>
        <w:t>更多请访问教客网: www.jiaokey.com</w:t>
      </w:r>
    </w:p>
    <w:p>
      <w:r>
        <w:t>公民思想道德素质研究 评论地址：https://www.jiaokey.com/book/detail/11619853.html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