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小窗幽记</w:t>
      </w:r>
    </w:p>
    <w:p>
      <w:r>
        <w:rPr>
          <w:rFonts w:ascii="宋体" w:hAnsi="宋体" w:eastAsia="宋体"/>
          <w:sz w:val="24"/>
        </w:rPr>
        <w:t>（明）陈眉公原著；窦小平编著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（明）陈眉公原著；窦小平编著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人生哲学-中国-明代-人生哲学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本书出售、求购地址：https://www.jiaokey.com/book/detail/11617894.html</w:t>
      </w:r>
    </w:p>
    <w:p>
      <w:r>
        <w:t>更多相关图书推荐：https://www.jiaokey.com</w:t>
      </w:r>
    </w:p>
    <w:p>
      <w:r>
        <w:t>（明）陈眉公原著；窦小平编著 其他作品：https://www.jiaokey.com/tag/（明）陈眉公原著；窦小平编著.html</w:t>
      </w:r>
    </w:p>
    <w:p>
      <w:r>
        <w:t>北京:蓝天出版社,2006.08 出版图书：https://www.jiaokey.com/tag/北京:蓝天出版社,2006.08.html</w:t>
      </w:r>
    </w:p>
    <w:p>
      <w:r>
        <w:t>关键词搜索：https://www.jiaokey.com/tag/人生哲学-中国-明代-人生哲学.html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