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书名：健力宝内幕  挑战私人资本与实业运作的极限</w:t>
      </w:r>
    </w:p>
    <w:p>
      <w:r>
        <w:t>作者：张子鹏编著</w:t>
      </w:r>
    </w:p>
    <w:p>
      <w:r>
        <w:t>出版社：北京：中国海关出版社</w:t>
      </w:r>
    </w:p>
    <w:p>
      <w:r>
        <w:t>出版日期：2006.07</w:t>
      </w:r>
    </w:p>
    <w:p>
      <w:r>
        <w:t>总页数：229</w:t>
      </w:r>
    </w:p>
    <w:p>
      <w:r>
        <w:t>更多请访问教客网: www.jiaokey.com</w:t>
      </w:r>
    </w:p>
    <w:p>
      <w:r>
        <w:t>健力宝内幕  挑战私人资本与实业运作的极限 评论地址：https://www.jiaokey.com/book/detail/11616573.html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