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书名：成都生活 Happy，在时尚与传统间流动 happiness， a spirit wondering around the current of both fashion and tradition</w:t>
      </w:r>
    </w:p>
    <w:p>
      <w:r>
        <w:t>作者:陈维主编</w:t>
      </w:r>
    </w:p>
    <w:p>
      <w:r>
        <w:t>出版社:成都：四川人民出版社</w:t>
      </w:r>
    </w:p>
    <w:p>
      <w:r>
        <w:t>出版日期：2006.01</w:t>
      </w:r>
    </w:p>
    <w:p>
      <w:r>
        <w:t>总页数：300</w:t>
      </w:r>
    </w:p>
    <w:p>
      <w:r>
        <w:t>更多请访问教客网:www.jiaokey.com</w:t>
      </w:r>
    </w:p>
    <w:p>
      <w:r>
        <w:t>成都生活 Happy，在时尚与传统间流动 happiness， a spirit wondering around the current of both fashion and tradition评论地址：https://www.jiaokey.com/book/detail/11614985.html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