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书名：美国水彩画技法  水彩、丙烯、树胶和酪蛋白的新手法</w:t>
      </w:r>
    </w:p>
    <w:p>
      <w:r>
        <w:t>作者：（美）奎 勒（Quiller，Stephen），（美）惠普尔（Whipple，Barbara）著；钱凤根译</w:t>
      </w:r>
    </w:p>
    <w:p>
      <w:r>
        <w:t>出版社：长沙:湖南美术出版社,1992.04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美国水彩画技法  水彩、丙烯、树胶和酪蛋白的新手法 评论地址：https://www.jiaokey.com/book/detail/11614625.html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