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书名：小学生劳作指导  2  草、竹和布做的玩具</w:t>
      </w:r>
    </w:p>
    <w:p>
      <w:r>
        <w:t>作者：章献明，罗久华，张一民，东方编</w:t>
      </w:r>
    </w:p>
    <w:p>
      <w:r>
        <w:t>出版社：杭州：浙江少年儿童出版社</w:t>
      </w:r>
    </w:p>
    <w:p>
      <w:r>
        <w:t>出版日期：1993.09</w:t>
      </w:r>
    </w:p>
    <w:p>
      <w:r>
        <w:t>总页数：153</w:t>
      </w:r>
    </w:p>
    <w:p>
      <w:r>
        <w:t>更多请访问教客网: www.jiaokey.com</w:t>
      </w:r>
    </w:p>
    <w:p>
      <w:r>
        <w:t>小学生劳作指导  2  草、竹和布做的玩具 评论地址：https://www.jiaokey.com/book/detail/11614213.html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