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书名：草书留侯论</w:t>
      </w:r>
    </w:p>
    <w:p>
      <w:r>
        <w:t>作者：郝景晏书</w:t>
      </w:r>
    </w:p>
    <w:p>
      <w:r>
        <w:t>出版社：北京：春秋出版社</w:t>
      </w:r>
    </w:p>
    <w:p>
      <w:r>
        <w:t>出版日期：1988.07</w:t>
      </w:r>
    </w:p>
    <w:p>
      <w:r>
        <w:t>总页数：47</w:t>
      </w:r>
    </w:p>
    <w:p>
      <w:r>
        <w:t>更多请访问教客网: www.jiaokey.com</w:t>
      </w:r>
    </w:p>
    <w:p>
      <w:r>
        <w:t>草书留侯论 评论地址：https://www.jiaokey.com/book/detail/11612264.html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