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书名：钢笔行草章法字帖  唐人绝句一百二十首</w:t>
      </w:r>
    </w:p>
    <w:p>
      <w:r>
        <w:t>作者：王宝洛书</w:t>
      </w:r>
    </w:p>
    <w:p>
      <w:r>
        <w:t>出版社：北京：中国城市经济社会出版社</w:t>
      </w:r>
    </w:p>
    <w:p>
      <w:r>
        <w:t>出版日期：1988.09</w:t>
      </w:r>
    </w:p>
    <w:p>
      <w:r>
        <w:t>总页数：60</w:t>
      </w:r>
    </w:p>
    <w:p>
      <w:r>
        <w:t>更多请访问教客网: www.jiaokey.com</w:t>
      </w:r>
    </w:p>
    <w:p>
      <w:r>
        <w:t>钢笔行草章法字帖  唐人绝句一百二十首 评论地址：https://www.jiaokey.com/book/detail/11612257.html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