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书名：世界风俗画选</w:t>
      </w:r>
    </w:p>
    <w:p>
      <w:r>
        <w:t>作者：周楷，姚秦编</w:t>
      </w:r>
    </w:p>
    <w:p>
      <w:r>
        <w:t>出版社：南宁：广西人民出版社</w:t>
      </w:r>
    </w:p>
    <w:p>
      <w:r>
        <w:t>出版日期：1988.08</w:t>
      </w:r>
    </w:p>
    <w:p>
      <w:r>
        <w:t>总页数：139</w:t>
      </w:r>
    </w:p>
    <w:p>
      <w:r>
        <w:t>更多请访问教客网: www.jiaokey.com</w:t>
      </w:r>
    </w:p>
    <w:p>
      <w:r>
        <w:t>世界风俗画选 评论地址：https://www.jiaokey.com/book/detail/11612051.html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