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大学生就业心理辅导</w:t>
      </w:r>
    </w:p>
    <w:p>
      <w:r>
        <w:rPr>
          <w:rFonts w:ascii="宋体" w:hAnsi="宋体" w:eastAsia="宋体"/>
          <w:sz w:val="24"/>
        </w:rPr>
        <w:t>宋专茂主编；陈泽龙，黄强，刘忠，梁春生，丁霞副主编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宋专茂主编；陈泽龙，黄强，刘忠，梁春生，丁霞副主编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本书出售、求购地址：https://www.jiaokey.com/book/detail/11610976.html</w:t>
      </w:r>
    </w:p>
    <w:p>
      <w:r>
        <w:t>更多相关图书推荐：https://www.jiaokey.com</w:t>
      </w:r>
    </w:p>
    <w:p>
      <w:r>
        <w:t>宋专茂主编；陈泽龙，黄强，刘忠，梁春生，丁霞副主编 其他作品：https://www.jiaokey.com/tag/宋专茂主编；陈泽龙，黄强，刘忠，梁春生，丁霞副主编.html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关键词搜索：https://www.jiaokey.com/tag/大学生就业心理辅导.html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