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无公害鳗鲡标准化生产</w:t>
      </w:r>
    </w:p>
    <w:p>
      <w:r>
        <w:rPr>
          <w:rFonts w:ascii="宋体" w:hAnsi="宋体" w:eastAsia="宋体"/>
          <w:sz w:val="24"/>
        </w:rPr>
        <w:t>农业部市场与经济信息司组编；戈贤平主编；何义进编著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无公害鳗鲡标准化生产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农业部市场与经济信息司组编；戈贤平主编；何义进编著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本书出售、求购地址：https://www.jiaokey.com/book/detail/11609922.html</w:t>
      </w:r>
    </w:p>
    <w:p>
      <w:r>
        <w:t>更多相关图书推荐：https://www.jiaokey.com</w:t>
      </w:r>
    </w:p>
    <w:p>
      <w:r>
        <w:t>农业部市场与经济信息司组编；戈贤平主编；何义进编著 其他作品：https://www.jiaokey.com/tag/农业部市场与经济信息司组编；戈贤平主编；何义进编著.html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关键词搜索：https://www.jiaokey.com/tag/无公害鳗鲡标准化生产.html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