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魅力密码</w:t>
      </w:r>
    </w:p>
    <w:p>
      <w:r>
        <w:rPr>
          <w:rFonts w:ascii="宋体" w:hAnsi="宋体" w:eastAsia="宋体"/>
          <w:sz w:val="24"/>
        </w:rPr>
        <w:t>（英）特蕾西·科克斯（Traey Cox）著；詹妮·吉尔克利斯图/摄影 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（英）特蕾西·科克斯（Traey Cox）著；詹妮·吉尔克利斯图/摄影 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本书出售、求购地址：https://www.jiaokey.com/book/detail/11608739.html</w:t>
      </w:r>
    </w:p>
    <w:p>
      <w:r>
        <w:t>更多相关图书推荐：https://www.jiaokey.com</w:t>
      </w:r>
    </w:p>
    <w:p>
      <w:r>
        <w:t>（英）特蕾西·科克斯（Traey Cox）著；詹妮·吉尔克利斯图/摄影 北京《瑞丽》杂志社编译 其他作品：https://www.jiaokey.com/tag/（英）特蕾西·科克斯（Traey Cox）著；詹妮·吉尔克利斯图/摄影 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关键词搜索：https://www.jiaokey.com/tag/魅力密码.html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