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书名：青少年生物与环境科学实践活动竞赛指导</w:t>
      </w:r>
    </w:p>
    <w:p>
      <w:r>
        <w:t>作者：周又红，李岗编著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总页数：232</w:t>
      </w:r>
    </w:p>
    <w:p>
      <w:r>
        <w:t>更多请访问教客网: www.jiaokey.com</w:t>
      </w:r>
    </w:p>
    <w:p>
      <w:r>
        <w:t>青少年生物与环境科学实践活动竞赛指导 评论地址：https://www.jiaokey.com/book/detail/11607892.html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