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中国小学生演讲·论辩作文精品廊  创新版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中国小学生演讲·论辩作文精品廊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本书出售、求购地址：https://www.jiaokey.com/book/detail/11607888.html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关键词搜索：https://www.jiaokey.com/tag/中国小学生演讲·论辩作文精品廊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