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  6  混频器专题译丛  上  1976年</w:t>
      </w:r>
    </w:p>
    <w:p>
      <w:r>
        <w:rPr>
          <w:rFonts w:ascii="宋体" w:hAnsi="宋体" w:eastAsia="宋体"/>
          <w:sz w:val="24"/>
        </w:rPr>
        <w:t>第四机械工业部无线电测量仪器专业技术情报网微波组编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  6  混频器专题译丛  上  1976年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第四机械工业部无线电测量仪器专业技术情报网微波组编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本书出售、求购地址：https://www.jiaokey.com/book/detail/11607731.html</w:t>
      </w:r>
    </w:p>
    <w:p>
      <w:r>
        <w:t>更多相关图书推荐：https://www.jiaokey.com</w:t>
      </w:r>
    </w:p>
    <w:p>
      <w:r>
        <w:t>第四机械工业部无线电测量仪器专业技术情报网微波组编 其他作品：https://www.jiaokey.com/tag/第四机械工业部无线电测量仪器专业技术情报网微波组编.html</w:t>
      </w:r>
    </w:p>
    <w:p>
      <w:r>
        <w:t>关键词搜索：https://www.jiaokey.com/tag/微波  6  混频器专题译丛  上  1976年.html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