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火车飞来大凉山  舞蹈</w:t>
      </w:r>
    </w:p>
    <w:p>
      <w:r>
        <w:rPr>
          <w:rFonts w:ascii="宋体" w:hAnsi="宋体" w:eastAsia="宋体"/>
          <w:sz w:val="24"/>
        </w:rPr>
        <w:t>四川省歌舞团创作演出；冷茂弘编导；张正平作曲；李刚夫作词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火车飞来大凉山  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四川省歌舞团创作演出；冷茂弘编导；张正平作曲；李刚夫作词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本书出售、求购地址：https://www.jiaokey.com/book/detail/11607085.html</w:t>
      </w:r>
    </w:p>
    <w:p>
      <w:r>
        <w:t>更多相关图书推荐：https://www.jiaokey.com</w:t>
      </w:r>
    </w:p>
    <w:p>
      <w:r>
        <w:t>四川省歌舞团创作演出；冷茂弘编导；张正平作曲；李刚夫作词 其他作品：https://www.jiaokey.com/tag/四川省歌舞团创作演出；冷茂弘编导；张正平作曲；李刚夫作词.html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关键词搜索：https://www.jiaokey.com/tag/火车飞来大凉山  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