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</w:t>
      </w:r>
    </w:p>
    <w:p>
      <w:r>
        <w:t>作者：（日）日野永一著；辛华泉，邱燕凌译</w:t>
      </w:r>
    </w:p>
    <w:p>
      <w:r>
        <w:t>出版社：武汉：湖北美术出版社</w:t>
      </w:r>
    </w:p>
    <w:p>
      <w:r>
        <w:t>出版日期：1988.05</w:t>
      </w:r>
    </w:p>
    <w:p>
      <w:r>
        <w:t>总页数：147</w:t>
      </w:r>
    </w:p>
    <w:p>
      <w:r>
        <w:t>更多请访问教客网: www.jiaokey.com</w:t>
      </w:r>
    </w:p>
    <w:p>
      <w:r>
        <w:t>设计 评论地址：https://www.jiaokey.com/book/detail/11606708.html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