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中国农村小学作文教学改革研究成果</w:t>
      </w:r>
    </w:p>
    <w:p>
      <w:r>
        <w:rPr>
          <w:rFonts w:ascii="宋体" w:hAnsi="宋体" w:eastAsia="宋体"/>
          <w:sz w:val="24"/>
        </w:rPr>
        <w:t>中央教育科学研究所教学研究中心，农村小学作文教学研究课题组编；朱学思，李昌斌主编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中国农村小学作文教学改革研究成果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中央教育科学研究所教学研究中心，农村小学作文教学研究课题组编；朱学思，李昌斌主编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本书出售、求购地址：https://www.jiaokey.com/book/detail/11604990.html</w:t>
      </w:r>
    </w:p>
    <w:p>
      <w:r>
        <w:t>更多相关图书推荐：https://www.jiaokey.com</w:t>
      </w:r>
    </w:p>
    <w:p>
      <w:r>
        <w:t>中央教育科学研究所教学研究中心，农村小学作文教学研究课题组编；朱学思，李昌斌主编 其他作品：https://www.jiaokey.com/tag/中央教育科学研究所教学研究中心，农村小学作文教学研究课题组编；朱学思，李昌斌主编.html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关键词搜索：https://www.jiaokey.com/tag/中国农村小学作文教学改革研究成果.html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