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书名：课程改革整体论</w:t>
      </w:r>
    </w:p>
    <w:p>
      <w:r>
        <w:t>作者：魏国栋，吕达主编；课程教材研究所编</w:t>
      </w:r>
    </w:p>
    <w:p>
      <w:r>
        <w:t>出版社：北京：人民教育出版社</w:t>
      </w:r>
    </w:p>
    <w:p>
      <w:r>
        <w:t>出版日期：2003.03</w:t>
      </w:r>
    </w:p>
    <w:p>
      <w:r>
        <w:t>总页数：755</w:t>
      </w:r>
    </w:p>
    <w:p>
      <w:r>
        <w:t>更多请访问教客网: www.jiaokey.com</w:t>
      </w:r>
    </w:p>
    <w:p>
      <w:r>
        <w:t>课程改革整体论 评论地址：https://www.jiaokey.com/book/detail/11604721.html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