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  环境  职业健康安全管理体系内部审核教程</w:t>
      </w:r>
    </w:p>
    <w:p>
      <w:r>
        <w:rPr>
          <w:rFonts w:ascii="宋体" w:hAnsi="宋体" w:eastAsia="宋体"/>
          <w:sz w:val="24"/>
        </w:rPr>
        <w:t>王晓生，赵锋主编；中国质量协会卓越培训中心，上海品保技术咨询有限公司编著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  环境  职业健康安全管理体系内部审核教程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王晓生，赵锋主编；中国质量协会卓越培训中心，上海品保技术咨询有限公司编著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本书出售、求购地址：https://www.jiaokey.com/book/detail/11602420.html</w:t>
      </w:r>
    </w:p>
    <w:p>
      <w:r>
        <w:t>更多相关图书推荐：https://www.jiaokey.com</w:t>
      </w:r>
    </w:p>
    <w:p>
      <w:r>
        <w:t>王晓生，赵锋主编；中国质量协会卓越培训中心，上海品保技术咨询有限公司编著 其他作品：https://www.jiaokey.com/tag/王晓生，赵锋主编；中国质量协会卓越培训中心，上海品保技术咨询有限公司编著.html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  环境  职业健康安全管理体系内部审核教程.html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