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书名：粮食机械原理及应用技术</w:t>
      </w:r>
    </w:p>
    <w:p>
      <w:r>
        <w:t>作者：阮竞兰，武文斌主编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总页数：421</w:t>
      </w:r>
    </w:p>
    <w:p>
      <w:r>
        <w:t>更多请访问教客网: www.jiaokey.com</w:t>
      </w:r>
    </w:p>
    <w:p>
      <w:r>
        <w:t>粮食机械原理及应用技术 评论地址：https://www.jiaokey.com/book/detail/11602201.html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