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  仓公  王叔和志</w:t>
      </w:r>
    </w:p>
    <w:p>
      <w:r>
        <w:rPr>
          <w:rFonts w:ascii="宋体" w:hAnsi="宋体" w:eastAsia="宋体"/>
          <w:sz w:val="24"/>
        </w:rPr>
        <w:t>史兰华，张在同主编；《山东省志·诸子名家系列丛书》编纂委员会编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  仓公  王叔和志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史兰华，张在同主编；《山东省志·诸子名家系列丛书》编纂委员会编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医学家(学科:列传地点:中国年代:古代)医学家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本书出售、求购地址：https://www.jiaokey.com/book/detail/11601619.html</w:t>
      </w:r>
    </w:p>
    <w:p>
      <w:r>
        <w:t>更多相关图书推荐：https://www.jiaokey.com</w:t>
      </w:r>
    </w:p>
    <w:p>
      <w:r>
        <w:t>史兰华，张在同主编；《山东省志·诸子名家系列丛书》编纂委员会编 其他作品：https://www.jiaokey.com/tag/史兰华，张在同主编；《山东省志·诸子名家系列丛书》编纂委员会编.html</w:t>
      </w:r>
    </w:p>
    <w:p>
      <w:r>
        <w:t>济南:山东人民出版社,2005.09 出版图书：https://www.jiaokey.com/tag/济南:山东人民出版社,2005.09.html</w:t>
      </w:r>
    </w:p>
    <w:p>
      <w:r>
        <w:t>关键词搜索：https://www.jiaokey.com/tag/医学家(学科:列传地点:中国年代:古代)医学家.html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