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罗摩大战千臂王  《摩诃婆罗多》故事</w:t>
      </w:r>
    </w:p>
    <w:p>
      <w:r>
        <w:rPr>
          <w:rFonts w:ascii="宋体" w:hAnsi="宋体" w:eastAsia="宋体"/>
          <w:sz w:val="24"/>
        </w:rPr>
        <w:t>（印）毗耶娑著；（俄）阿·梅利霍夫绘；孙静云编译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罗摩大战千臂王  《摩诃婆罗多》故事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（印）毗耶娑著；（俄）阿·梅利霍夫绘；孙静云编译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北京:中国少年儿童出版社,1996.06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史诗(地点:印度年代:古代学科:少年读物)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本书出售、求购地址：https://www.jiaokey.com/book/detail/11599045.html</w:t>
      </w:r>
    </w:p>
    <w:p>
      <w:r>
        <w:t>更多相关图书推荐：https://www.jiaokey.com</w:t>
      </w:r>
    </w:p>
    <w:p>
      <w:r>
        <w:t>（印）毗耶娑著；（俄）阿·梅利霍夫绘；孙静云编译 其他作品：https://www.jiaokey.com/tag/（印）毗耶娑著；（俄）阿·梅利霍夫绘；孙静云编译.html</w:t>
      </w:r>
    </w:p>
    <w:p>
      <w:r>
        <w:t>北京:中国少年儿童出版社,1996.06 出版图书：https://www.jiaokey.com/tag/北京:中国少年儿童出版社,1996.06.html</w:t>
      </w:r>
    </w:p>
    <w:p>
      <w:r>
        <w:t>关键词搜索：https://www.jiaokey.com/tag/史诗(地点:印度年代:古代学科:少年读物).html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