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  英文译释</w:t>
      </w:r>
    </w:p>
    <w:p>
      <w:r>
        <w:rPr>
          <w:rFonts w:ascii="宋体" w:hAnsi="宋体" w:eastAsia="宋体"/>
          <w:sz w:val="24"/>
        </w:rPr>
        <w:t>周立波原著；北京语言学院一系改写注释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  英文译释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周立波原著；北京语言学院一系改写注释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本书出售、求购地址：https://www.jiaokey.com/book/detail/11597936.html</w:t>
      </w:r>
    </w:p>
    <w:p>
      <w:r>
        <w:t>更多相关图书推荐：https://www.jiaokey.com</w:t>
      </w:r>
    </w:p>
    <w:p>
      <w:r>
        <w:t>周立波原著；北京语言学院一系改写注释 其他作品：https://www.jiaokey.com/tag/周立波原著；北京语言学院一系改写注释.html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关键词搜索：https://www.jiaokey.com/tag/暴风骤雨  英文译释.html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