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书名：BOT项目实施指南</w:t>
      </w:r>
    </w:p>
    <w:p>
      <w:r>
        <w:t>作者：王敏正主编；王松江常务副主编</w:t>
      </w:r>
    </w:p>
    <w:p>
      <w:r>
        <w:t>出版社：昆明：云南科学技术出版社</w:t>
      </w:r>
    </w:p>
    <w:p>
      <w:r>
        <w:t>出版日期：2002.07</w:t>
      </w:r>
    </w:p>
    <w:p>
      <w:r>
        <w:t>总页数：363</w:t>
      </w:r>
    </w:p>
    <w:p>
      <w:r>
        <w:t>更多请访问教客网: www.jiaokey.com</w:t>
      </w:r>
    </w:p>
    <w:p>
      <w:r>
        <w:t>BOT项目实施指南 评论地址：https://www.jiaokey.com/book/detail/11595827.html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