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龙玺环球华文广告奖获奖作品集</w:t>
      </w:r>
    </w:p>
    <w:p>
      <w:r>
        <w:rPr>
          <w:rFonts w:ascii="宋体" w:hAnsi="宋体" w:eastAsia="宋体"/>
          <w:sz w:val="24"/>
        </w:rPr>
        <w:t>《龙玺环球华文广告获奖作品集》编写组编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龙玺环球华文广告奖获奖作品集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《龙玺环球华文广告获奖作品集》编写组编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广告-设计-作品集-世界-现代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本书出售、求购地址：https://www.jiaokey.com/book/detail/11591721.html</w:t>
      </w:r>
    </w:p>
    <w:p>
      <w:r>
        <w:t>更多相关图书推荐：https://www.jiaokey.com</w:t>
      </w:r>
    </w:p>
    <w:p>
      <w:r>
        <w:t>《龙玺环球华文广告获奖作品集》编写组编 其他作品：https://www.jiaokey.com/tag/《龙玺环球华文广告获奖作品集》编写组编.html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关键词搜索：https://www.jiaokey.com/tag/广告-设计-作品集-世界-现代.html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