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传播媒介之职能</w:t>
      </w:r>
    </w:p>
    <w:p>
      <w:r>
        <w:rPr>
          <w:rFonts w:ascii="宋体" w:hAnsi="宋体" w:eastAsia="宋体"/>
          <w:sz w:val="24"/>
        </w:rPr>
        <w:t>梅尔·奥廷杰，约翰·施蒂因，瓦莱里·克鲁策尔编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传播媒介之职能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梅尔·奥廷杰，约翰·施蒂因，瓦莱里·克鲁策尔编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美国驻华大使馆新闻文化处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本书出售、求购地址：https://www.jiaokey.com/book/detail/11591056.html</w:t>
      </w:r>
    </w:p>
    <w:p>
      <w:r>
        <w:t>更多相关图书推荐：https://www.jiaokey.com</w:t>
      </w:r>
    </w:p>
    <w:p>
      <w:r>
        <w:t>梅尔·奥廷杰，约翰·施蒂因，瓦莱里·克鲁策尔编 其他作品：https://www.jiaokey.com/tag/梅尔·奥廷杰，约翰·施蒂因，瓦莱里·克鲁策尔编.html</w:t>
      </w:r>
    </w:p>
    <w:p>
      <w:r>
        <w:t>美国驻华大使馆新闻文化处 出版图书：https://www.jiaokey.com/tag/美国驻华大使馆新闻文化处.html</w:t>
      </w:r>
    </w:p>
    <w:p>
      <w:r>
        <w:t>关键词搜索：https://www.jiaokey.com/tag/传播媒介之职能.html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