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书名：材料加工中的计算机应用基础</w:t>
      </w:r>
    </w:p>
    <w:p>
      <w:r>
        <w:t>作者：栾贻国主编；王新洪，马新武副主编</w:t>
      </w:r>
    </w:p>
    <w:p>
      <w:r>
        <w:t>出版社：哈尔滨：哈尔滨工业大学出版社</w:t>
      </w:r>
    </w:p>
    <w:p>
      <w:r>
        <w:t>出版日期：2005.07</w:t>
      </w:r>
    </w:p>
    <w:p>
      <w:r>
        <w:t>总页数：315</w:t>
      </w:r>
    </w:p>
    <w:p>
      <w:r>
        <w:t>更多请访问教客网: www.jiaokey.com</w:t>
      </w:r>
    </w:p>
    <w:p>
      <w:r>
        <w:t>材料加工中的计算机应用基础 评论地址：https://www.jiaokey.com/book/detail/11589562.html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