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实用英汉句典  全新版</w:t>
      </w:r>
    </w:p>
    <w:p>
      <w:r>
        <w:rPr>
          <w:rFonts w:ascii="宋体" w:hAnsi="宋体" w:eastAsia="宋体"/>
          <w:sz w:val="24"/>
        </w:rPr>
        <w:t>铃木阳一编著；刘京伟译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实用英汉句典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铃木阳一编著；刘京伟译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2001迪茂国际出版股份有限公司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本书出售、求购地址：https://www.jiaokey.com/book/detail/11589107.html</w:t>
      </w:r>
    </w:p>
    <w:p>
      <w:r>
        <w:t>更多相关图书推荐：https://www.jiaokey.com</w:t>
      </w:r>
    </w:p>
    <w:p>
      <w:r>
        <w:t>铃木阳一编著；刘京伟译 其他作品：https://www.jiaokey.com/tag/铃木阳一编著；刘京伟译.html</w:t>
      </w:r>
    </w:p>
    <w:p>
      <w:r>
        <w:t>2001迪茂国际出版股份有限公司 出版图书：https://www.jiaokey.com/tag/2001迪茂国际出版股份有限公司.html</w:t>
      </w:r>
    </w:p>
    <w:p>
      <w:r>
        <w:t>关键词搜索：https://www.jiaokey.com/tag/实用英汉句典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