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书名：怎样画山水</w:t>
      </w:r>
    </w:p>
    <w:p>
      <w:r>
        <w:t>作者：孙扬，胡振郎著</w:t>
      </w:r>
    </w:p>
    <w:p>
      <w:r>
        <w:t>出版社：上海：上海书画出版社</w:t>
      </w:r>
    </w:p>
    <w:p>
      <w:r>
        <w:t>出版日期：1997.06</w:t>
      </w:r>
    </w:p>
    <w:p>
      <w:r>
        <w:t>总页数：90</w:t>
      </w:r>
    </w:p>
    <w:p>
      <w:r>
        <w:t>更多请访问教客网: www.jiaokey.com</w:t>
      </w:r>
    </w:p>
    <w:p>
      <w:r>
        <w:t>怎样画山水 评论地址：https://www.jiaokey.com/book/detail/11588682.html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