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书名：雉和白鹇的画法</w:t>
      </w:r>
    </w:p>
    <w:p>
      <w:r>
        <w:t>作者:孔端甫著</w:t>
      </w:r>
    </w:p>
    <w:p>
      <w:r>
        <w:t>出版社:济南：山东美术出版社</w:t>
      </w:r>
    </w:p>
    <w:p>
      <w:r>
        <w:t>出版日期：1992.02</w:t>
      </w:r>
    </w:p>
    <w:p>
      <w:r>
        <w:t>总页数：17</w:t>
      </w:r>
    </w:p>
    <w:p>
      <w:r>
        <w:t>更多请访问教客网:www.jiaokey.com</w:t>
      </w:r>
    </w:p>
    <w:p>
      <w:r>
        <w:t>雉和白鹇的画法评论地址：https://www.jiaokey.com/book/detail/11588310.html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