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书名：大战略：福建未来发展的选择  福建迈向二十一世纪的战略思路</w:t>
      </w:r>
    </w:p>
    <w:p>
      <w:r>
        <w:t>作者：福建省特色研究会编</w:t>
      </w:r>
    </w:p>
    <w:p>
      <w:r>
        <w:t>出版社：厦门：厦门大学出版社</w:t>
      </w:r>
    </w:p>
    <w:p>
      <w:r>
        <w:t>出版日期：1996.05</w:t>
      </w:r>
    </w:p>
    <w:p>
      <w:r>
        <w:t>总页数：93</w:t>
      </w:r>
    </w:p>
    <w:p>
      <w:r>
        <w:t>更多请访问教客网: www.jiaokey.com</w:t>
      </w:r>
    </w:p>
    <w:p>
      <w:r>
        <w:t>大战略：福建未来发展的选择  福建迈向二十一世纪的战略思路 评论地址：https://www.jiaokey.com/book/detail/11587993.html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