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野外求生</w:t>
      </w:r>
    </w:p>
    <w:p>
      <w:r>
        <w:rPr>
          <w:rFonts w:ascii="宋体" w:hAnsi="宋体" w:eastAsia="宋体"/>
          <w:sz w:val="24"/>
        </w:rPr>
        <w:t>多久廷，陈峰主编；黄维华，王文龙，杨建荣，徐向东副主编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多久廷，陈峰主编；黄维华，王文龙，杨建荣，徐向东副主编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本书出售、求购地址：https://www.jiaokey.com/book/detail/11586843.html</w:t>
      </w:r>
    </w:p>
    <w:p>
      <w:r>
        <w:t>更多相关图书推荐：https://www.jiaokey.com</w:t>
      </w:r>
    </w:p>
    <w:p>
      <w:r>
        <w:t>多久廷，陈峰主编；黄维华，王文龙，杨建荣，徐向东副主编 其他作品：https://www.jiaokey.com/tag/多久廷，陈峰主编；黄维华，王文龙，杨建荣，徐向东副主编.html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关键词搜索：https://www.jiaokey.com/tag/野外求生.html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