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</w:t>
      </w:r>
    </w:p>
    <w:p>
      <w:r>
        <w:t>作者：（战国）吕不韦编；黄碧燕译注</w:t>
      </w:r>
    </w:p>
    <w:p>
      <w:r>
        <w:t>出版社：广州：广州出版社</w:t>
      </w:r>
    </w:p>
    <w:p>
      <w:r>
        <w:t>出版日期：2001.05</w:t>
      </w:r>
    </w:p>
    <w:p>
      <w:r>
        <w:t>总页数：278</w:t>
      </w:r>
    </w:p>
    <w:p>
      <w:r>
        <w:t>更多请访问教客网: www.jiaokey.com</w:t>
      </w:r>
    </w:p>
    <w:p>
      <w:r>
        <w:t>吕氏春秋 评论地址：https://www.jiaokey.com/book/detail/11586599.html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