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书名：当代西方美术运动</w:t>
      </w:r>
    </w:p>
    <w:p>
      <w:r>
        <w:t>作者：（英）爱德华·卢西-史密斯著；殷泓译</w:t>
      </w:r>
    </w:p>
    <w:p>
      <w:r>
        <w:t>出版社：长沙：湖南美术出版社</w:t>
      </w:r>
    </w:p>
    <w:p>
      <w:r>
        <w:t>出版日期：1989.03</w:t>
      </w:r>
    </w:p>
    <w:p>
      <w:r>
        <w:t>总页数：245</w:t>
      </w:r>
    </w:p>
    <w:p>
      <w:r>
        <w:t>更多请访问教客网: www.jiaokey.com</w:t>
      </w:r>
    </w:p>
    <w:p>
      <w:r>
        <w:t>当代西方美术运动 评论地址：https://www.jiaokey.com/book/detail/11586157.html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