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擒获未来  21世纪的科技与人类生活</w:t>
      </w:r>
    </w:p>
    <w:p>
      <w:r>
        <w:rPr>
          <w:rFonts w:ascii="宋体" w:hAnsi="宋体" w:eastAsia="宋体"/>
          <w:sz w:val="24"/>
        </w:rPr>
        <w:t>（美）迈克尔·G.泽伊（Michael G.Zey）著；王剑南，邵宇宾译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擒获未来  21世纪的科技与人类生活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（美）迈克尔·G.泽伊（Michael G.Zey）著；王剑南，邵宇宾译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本书出售、求购地址：https://www.jiaokey.com/book/detail/11585436.html</w:t>
      </w:r>
    </w:p>
    <w:p>
      <w:r>
        <w:t>更多相关图书推荐：https://www.jiaokey.com</w:t>
      </w:r>
    </w:p>
    <w:p>
      <w:r>
        <w:t>（美）迈克尔·G.泽伊（Michael G.Zey）著；王剑南，邵宇宾译 其他作品：https://www.jiaokey.com/tag/（美）迈克尔·G.泽伊（Michael G.Zey）著；王剑南，邵宇宾译.html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关键词搜索：https://www.jiaokey.com/tag/擒获未来  21世纪的科技与人类生活.html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