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书名：行政法及行政诉讼法律法规及疑难名词解释</w:t>
      </w:r>
    </w:p>
    <w:p>
      <w:r>
        <w:t>作者:于晓光主编；田思源，肖贺飞副主编</w:t>
      </w:r>
    </w:p>
    <w:p>
      <w:r>
        <w:t>出版社:吉林大学社会科学学报编辑部</w:t>
      </w:r>
    </w:p>
    <w:p>
      <w:r>
        <w:t>出版日期：1988.05</w:t>
      </w:r>
    </w:p>
    <w:p>
      <w:r>
        <w:t>总页数：661</w:t>
      </w:r>
    </w:p>
    <w:p>
      <w:r>
        <w:t>更多请访问教客网:www.jiaokey.com</w:t>
      </w:r>
    </w:p>
    <w:p>
      <w:r>
        <w:t>行政法及行政诉讼法律法规及疑难名词解释评论地址：https://www.jiaokey.com/book/detail/11585112.html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