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园林制图初步</w:t>
      </w:r>
    </w:p>
    <w:p>
      <w:r>
        <w:rPr>
          <w:rFonts w:ascii="宋体" w:hAnsi="宋体" w:eastAsia="宋体"/>
          <w:sz w:val="24"/>
        </w:rPr>
        <w:t>（美）T. 贝尔托斯基（Tony Bertauski）著；闫红伟，李俊英，李斌欣等译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园林制图初步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（美）T. 贝尔托斯基（Tony Bertauski）著；闫红伟，李俊英，李斌欣等译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本书出售、求购地址：https://www.jiaokey.com/book/detail/11584489.html</w:t>
      </w:r>
    </w:p>
    <w:p>
      <w:r>
        <w:t>更多相关图书推荐：https://www.jiaokey.com</w:t>
      </w:r>
    </w:p>
    <w:p>
      <w:r>
        <w:t>（美）T. 贝尔托斯基（Tony Bertauski）著；闫红伟，李俊英，李斌欣等译 其他作品：https://www.jiaokey.com/tag/（美）T. 贝尔托斯基（Tony Bertauski）著；闫红伟，李俊英，李斌欣等译.html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关键词搜索：https://www.jiaokey.com/tag/园林制图初步.html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