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芳烃厂试车阶段电气管理条例</w:t>
      </w:r>
    </w:p>
    <w:p>
      <w:r>
        <w:rPr>
          <w:rFonts w:ascii="宋体" w:hAnsi="宋体" w:eastAsia="宋体"/>
          <w:sz w:val="24"/>
        </w:rPr>
        <w:t>扬子石化公司芳烃厂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芳烃厂试车阶段电气管理条例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扬子石化公司芳烃厂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本书出售、求购地址：https://www.jiaokey.com/book/detail/11583759.html</w:t>
      </w:r>
    </w:p>
    <w:p>
      <w:r>
        <w:t>更多相关图书推荐：https://www.jiaokey.com</w:t>
      </w:r>
    </w:p>
    <w:p>
      <w:r>
        <w:t>扬子石化公司芳烃厂 其他作品：https://www.jiaokey.com/tag/扬子石化公司芳烃厂.html</w:t>
      </w:r>
    </w:p>
    <w:p>
      <w:r>
        <w:t>关键词搜索：https://www.jiaokey.com/tag/芳烃厂试车阶段电气管理条例.html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