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配人教版统编高中语文教材高中语文读本  高中二年级  下</w:t>
      </w:r>
    </w:p>
    <w:p>
      <w:r>
        <w:rPr>
          <w:rFonts w:ascii="宋体" w:hAnsi="宋体" w:eastAsia="宋体"/>
          <w:sz w:val="24"/>
        </w:rPr>
        <w:t>《配人教版统编高中语文教材高中语文读本》编写组编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配人教版统编高中语文教材高中语文读本 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《配人教版统编高中语文教材高中语文读本》编写组编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本书出售、求购地址：https://www.jiaokey.com/book/detail/11583081.html</w:t>
      </w:r>
    </w:p>
    <w:p>
      <w:r>
        <w:t>更多相关图书推荐：https://www.jiaokey.com</w:t>
      </w:r>
    </w:p>
    <w:p>
      <w:r>
        <w:t>《配人教版统编高中语文教材高中语文读本》编写组编 其他作品：https://www.jiaokey.com/tag/《配人教版统编高中语文教材高中语文读本》编写组编.html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关键词搜索：https://www.jiaokey.com/tag/配人教版统编高中语文教材高中语文读本 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