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游击展销</w:t>
      </w:r>
    </w:p>
    <w:p>
      <w:r>
        <w:rPr>
          <w:rFonts w:ascii="宋体" w:hAnsi="宋体" w:eastAsia="宋体"/>
          <w:sz w:val="24"/>
        </w:rPr>
        <w:t>（美）杰·康瑞德·李文森，马克·斯密斯，奥威·瑞·威森著；牛志伟译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游击展销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（美）杰·康瑞德·李文森，马克·斯密斯，奥威·瑞·威森著；牛志伟译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本书出售、求购地址：https://www.jiaokey.com/book/detail/11581764.html</w:t>
      </w:r>
    </w:p>
    <w:p>
      <w:r>
        <w:t>更多相关图书推荐：https://www.jiaokey.com</w:t>
      </w:r>
    </w:p>
    <w:p>
      <w:r>
        <w:t>（美）杰·康瑞德·李文森，马克·斯密斯，奥威·瑞·威森著；牛志伟译 其他作品：https://www.jiaokey.com/tag/（美）杰·康瑞德·李文森，马克·斯密斯，奥威·瑞·威森著；牛志伟译.html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关键词搜索：https://www.jiaokey.com/tag/游击展销.html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