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书名：工程投资优化与建设设计满意解</w:t>
      </w:r>
    </w:p>
    <w:p>
      <w:r>
        <w:t>作者：侯昶编著</w:t>
      </w:r>
    </w:p>
    <w:p>
      <w:r>
        <w:t>出版社：上海：立信会计出版社</w:t>
      </w:r>
    </w:p>
    <w:p>
      <w:r>
        <w:t>出版日期：2003.12</w:t>
      </w:r>
    </w:p>
    <w:p>
      <w:r>
        <w:t>总页数：314</w:t>
      </w:r>
    </w:p>
    <w:p>
      <w:r>
        <w:t>更多请访问教客网: www.jiaokey.com</w:t>
      </w:r>
    </w:p>
    <w:p>
      <w:r>
        <w:t>工程投资优化与建设设计满意解 评论地址：https://www.jiaokey.com/book/detail/11581445.html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