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智慧箴言  永恒的处世锦囊</w:t>
      </w:r>
    </w:p>
    <w:p>
      <w:r>
        <w:rPr>
          <w:rFonts w:ascii="宋体" w:hAnsi="宋体" w:eastAsia="宋体"/>
          <w:sz w:val="24"/>
        </w:rPr>
        <w:t>（西班牙）巴尔塔沙·葛拉西安（Zhihui Zhenyan）著；张敏杰译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智慧箴言  永恒的处世锦囊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（西班牙）巴尔塔沙·葛拉西安（Zhihui Zhenyan）著；张敏杰译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本书出售、求购地址：https://www.jiaokey.com/book/detail/11580659.html</w:t>
      </w:r>
    </w:p>
    <w:p>
      <w:r>
        <w:t>更多相关图书推荐：https://www.jiaokey.com</w:t>
      </w:r>
    </w:p>
    <w:p>
      <w:r>
        <w:t>（西班牙）巴尔塔沙·葛拉西安（Zhihui Zhenyan）著；张敏杰译 其他作品：https://www.jiaokey.com/tag/（西班牙）巴尔塔沙·葛拉西安（Zhihui Zhenyan）著；张敏杰译.html</w:t>
      </w:r>
    </w:p>
    <w:p>
      <w:r>
        <w:t>中国商务出版社 出版图书：https://www.jiaokey.com/tag/中国商务出版社.html</w:t>
      </w:r>
    </w:p>
    <w:p>
      <w:r>
        <w:t>关键词搜索：https://www.jiaokey.com/tag/智慧箴言  永恒的处世锦囊.html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