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物流采购与供应管理</w:t>
      </w:r>
    </w:p>
    <w:p>
      <w:r>
        <w:rPr>
          <w:rFonts w:ascii="宋体" w:hAnsi="宋体" w:eastAsia="宋体"/>
          <w:sz w:val="24"/>
        </w:rPr>
        <w:t>史忠健主编；杨明，胡宝贵，龚成洁，葛欣萍副主编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物流采购与供应管理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史忠健主编；杨明，胡宝贵，龚成洁，葛欣萍副主编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本书出售、求购地址：https://www.jiaokey.com/book/detail/11579804.html</w:t>
      </w:r>
    </w:p>
    <w:p>
      <w:r>
        <w:t>更多相关图书推荐：https://www.jiaokey.com</w:t>
      </w:r>
    </w:p>
    <w:p>
      <w:r>
        <w:t>史忠健主编；杨明，胡宝贵，龚成洁，葛欣萍副主编 其他作品：https://www.jiaokey.com/tag/史忠健主编；杨明，胡宝贵，龚成洁，葛欣萍副主编.html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关键词搜索：https://www.jiaokey.com/tag/物流采购与供应管理.html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