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书名：农村公路项目后评价研究  以世界银行贷款河南第三公路项目为例</w:t>
      </w:r>
    </w:p>
    <w:p>
      <w:r>
        <w:t>作者：朱理平主编；赵保佑，温胜强副主编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农村公路项目后评价研究  以世界银行贷款河南第三公路项目为例 评论地址：https://www.jiaokey.com/book/detail/11579754.html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