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书名：家庭教育黄金法则</w:t>
      </w:r>
    </w:p>
    <w:p>
      <w:r>
        <w:t>作者：吴宝科等主编</w:t>
      </w:r>
    </w:p>
    <w:p>
      <w:r>
        <w:t>出版社：北京：现代出版社</w:t>
      </w:r>
    </w:p>
    <w:p>
      <w:r>
        <w:t>出版日期：2006.04</w:t>
      </w:r>
    </w:p>
    <w:p>
      <w:r>
        <w:t>总页数：369</w:t>
      </w:r>
    </w:p>
    <w:p>
      <w:r>
        <w:t>更多请访问教客网: www.jiaokey.com</w:t>
      </w:r>
    </w:p>
    <w:p>
      <w:r>
        <w:t>家庭教育黄金法则 评论地址：https://www.jiaokey.com/book/detail/11579234.html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