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福布斯经典商务信函  2  中英双语版</w:t>
      </w:r>
    </w:p>
    <w:p>
      <w:r>
        <w:rPr>
          <w:rFonts w:ascii="宋体" w:hAnsi="宋体" w:eastAsia="宋体"/>
          <w:sz w:val="24"/>
        </w:rPr>
        <w:t>（美）艾里克·布鲁恩（Erik Bruun）编；史国强，汪笑男译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福布斯经典商务信函  2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（美）艾里克·布鲁恩（Erik Bruun）编；史国强，汪笑男译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本书出售、求购地址：https://www.jiaokey.com/book/detail/11579193.html</w:t>
      </w:r>
    </w:p>
    <w:p>
      <w:r>
        <w:t>更多相关图书推荐：https://www.jiaokey.com</w:t>
      </w:r>
    </w:p>
    <w:p>
      <w:r>
        <w:t>（美）艾里克·布鲁恩（Erik Bruun）编；史国强，汪笑男译 其他作品：https://www.jiaokey.com/tag/（美）艾里克·布鲁恩（Erik Bruun）编；史国强，汪笑男译.html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关键词搜索：https://www.jiaokey.com/tag/福布斯经典商务信函  2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